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97E61" w14:textId="77777777" w:rsidR="00842FF7" w:rsidRPr="00842FF7" w:rsidRDefault="00842FF7" w:rsidP="00842FF7">
      <w:pPr>
        <w:shd w:val="clear" w:color="auto" w:fill="FFFFFF"/>
        <w:spacing w:after="150" w:line="240" w:lineRule="auto"/>
        <w:textAlignment w:val="baseline"/>
        <w:outlineLvl w:val="0"/>
        <w:rPr>
          <w:rFonts w:ascii="Poppins" w:eastAsia="Times New Roman" w:hAnsi="Poppins" w:cs="Poppins"/>
          <w:caps/>
          <w:color w:val="333333"/>
          <w:spacing w:val="15"/>
          <w:kern w:val="36"/>
          <w:sz w:val="42"/>
          <w:szCs w:val="42"/>
          <w:lang w:eastAsia="it-IT"/>
        </w:rPr>
      </w:pPr>
      <w:r w:rsidRPr="00842FF7">
        <w:rPr>
          <w:rFonts w:ascii="Poppins" w:eastAsia="Times New Roman" w:hAnsi="Poppins" w:cs="Poppins"/>
          <w:caps/>
          <w:color w:val="333333"/>
          <w:spacing w:val="15"/>
          <w:kern w:val="36"/>
          <w:sz w:val="42"/>
          <w:szCs w:val="42"/>
          <w:lang w:eastAsia="it-IT"/>
        </w:rPr>
        <w:t>KEYLINE GYMKANA 994</w:t>
      </w:r>
    </w:p>
    <w:p w14:paraId="498228A1" w14:textId="77777777" w:rsidR="00842FF7" w:rsidRPr="00842FF7" w:rsidRDefault="00842FF7" w:rsidP="00842FF7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</w:pPr>
      <w:proofErr w:type="spellStart"/>
      <w:r w:rsidRPr="00842FF7">
        <w:rPr>
          <w:rFonts w:ascii="inherit" w:eastAsia="Times New Roman" w:hAnsi="inherit" w:cs="Open Sans"/>
          <w:b/>
          <w:bCs/>
          <w:color w:val="777777"/>
          <w:sz w:val="21"/>
          <w:szCs w:val="21"/>
          <w:bdr w:val="none" w:sz="0" w:space="0" w:color="auto" w:frame="1"/>
          <w:lang w:eastAsia="it-IT"/>
        </w:rPr>
        <w:t>Gymkana</w:t>
      </w:r>
      <w:proofErr w:type="spellEnd"/>
      <w:r w:rsidRPr="00842FF7">
        <w:rPr>
          <w:rFonts w:ascii="inherit" w:eastAsia="Times New Roman" w:hAnsi="inherit" w:cs="Open Sans"/>
          <w:b/>
          <w:bCs/>
          <w:color w:val="777777"/>
          <w:sz w:val="21"/>
          <w:szCs w:val="21"/>
          <w:bdr w:val="none" w:sz="0" w:space="0" w:color="auto" w:frame="1"/>
          <w:lang w:eastAsia="it-IT"/>
        </w:rPr>
        <w:t xml:space="preserve"> 994 è la nuova duplicatrice elettronica per chiavi automotive laser e piatte.</w:t>
      </w:r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br/>
      </w:r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br/>
        <w:t xml:space="preserve">GYMKANA 994 reinventa la concezione del lavoro quotidiano degli operatori automotive e degli specialisti della duplicazione. Con </w:t>
      </w:r>
      <w:proofErr w:type="spellStart"/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t>Gymkana</w:t>
      </w:r>
      <w:proofErr w:type="spellEnd"/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t xml:space="preserve"> 994 è possibile offrire il servizio di taglio chiave auto ovunque, in qualsiasi momento e in maniera ultra-flessibile!</w:t>
      </w:r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br/>
      </w:r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br/>
      </w:r>
      <w:r w:rsidRPr="00842FF7">
        <w:rPr>
          <w:rFonts w:ascii="inherit" w:eastAsia="Times New Roman" w:hAnsi="inherit" w:cs="Open Sans"/>
          <w:b/>
          <w:bCs/>
          <w:color w:val="777777"/>
          <w:sz w:val="21"/>
          <w:szCs w:val="21"/>
          <w:bdr w:val="none" w:sz="0" w:space="0" w:color="auto" w:frame="1"/>
          <w:lang w:eastAsia="it-IT"/>
        </w:rPr>
        <w:t xml:space="preserve">Accessibilità e dinamicità </w:t>
      </w:r>
      <w:proofErr w:type="spellStart"/>
      <w:r w:rsidRPr="00842FF7">
        <w:rPr>
          <w:rFonts w:ascii="inherit" w:eastAsia="Times New Roman" w:hAnsi="inherit" w:cs="Open Sans"/>
          <w:b/>
          <w:bCs/>
          <w:color w:val="777777"/>
          <w:sz w:val="21"/>
          <w:szCs w:val="21"/>
          <w:bdr w:val="none" w:sz="0" w:space="0" w:color="auto" w:frame="1"/>
          <w:lang w:eastAsia="it-IT"/>
        </w:rPr>
        <w:t>illimitate.</w:t>
      </w:r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t>Con</w:t>
      </w:r>
      <w:proofErr w:type="spellEnd"/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t xml:space="preserve"> un design compatto ed ergonomico, ed equipaggiata di trasformatore esterno, </w:t>
      </w:r>
      <w:proofErr w:type="spellStart"/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t>Gymkana</w:t>
      </w:r>
      <w:proofErr w:type="spellEnd"/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t xml:space="preserve"> 994 può essere trasportata facilmente e utilizzata in molteplici situazioni lavorative. Inoltre, grazie al kit di fissaggio con staffa è possibile tagliare chiavi on-the-go anche all’interno di un VAN.</w:t>
      </w:r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br/>
      </w:r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br/>
      </w:r>
      <w:r w:rsidRPr="00842FF7">
        <w:rPr>
          <w:rFonts w:ascii="inherit" w:eastAsia="Times New Roman" w:hAnsi="inherit" w:cs="Open Sans"/>
          <w:b/>
          <w:bCs/>
          <w:color w:val="777777"/>
          <w:sz w:val="21"/>
          <w:szCs w:val="21"/>
          <w:bdr w:val="none" w:sz="0" w:space="0" w:color="auto" w:frame="1"/>
          <w:lang w:eastAsia="it-IT"/>
        </w:rPr>
        <w:t xml:space="preserve">Libertà di </w:t>
      </w:r>
      <w:proofErr w:type="spellStart"/>
      <w:r w:rsidRPr="00842FF7">
        <w:rPr>
          <w:rFonts w:ascii="inherit" w:eastAsia="Times New Roman" w:hAnsi="inherit" w:cs="Open Sans"/>
          <w:b/>
          <w:bCs/>
          <w:color w:val="777777"/>
          <w:sz w:val="21"/>
          <w:szCs w:val="21"/>
          <w:bdr w:val="none" w:sz="0" w:space="0" w:color="auto" w:frame="1"/>
          <w:lang w:eastAsia="it-IT"/>
        </w:rPr>
        <w:t>gestione.</w:t>
      </w:r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t>L’operatore</w:t>
      </w:r>
      <w:proofErr w:type="spellEnd"/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t xml:space="preserve">, sulla base delle caratteristiche del proprio business, può liberamente scegliere di usare </w:t>
      </w:r>
      <w:proofErr w:type="spellStart"/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t>Gymkana</w:t>
      </w:r>
      <w:proofErr w:type="spellEnd"/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t xml:space="preserve"> 994:</w:t>
      </w:r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br/>
      </w:r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br/>
        <w:t>• </w:t>
      </w:r>
      <w:r w:rsidRPr="00842FF7">
        <w:rPr>
          <w:rFonts w:ascii="inherit" w:eastAsia="Times New Roman" w:hAnsi="inherit" w:cs="Open Sans"/>
          <w:b/>
          <w:bCs/>
          <w:color w:val="777777"/>
          <w:sz w:val="21"/>
          <w:szCs w:val="21"/>
          <w:bdr w:val="none" w:sz="0" w:space="0" w:color="auto" w:frame="1"/>
          <w:lang w:eastAsia="it-IT"/>
        </w:rPr>
        <w:t xml:space="preserve">In modalità stand alone con la console X </w:t>
      </w:r>
      <w:proofErr w:type="spellStart"/>
      <w:r w:rsidRPr="00842FF7">
        <w:rPr>
          <w:rFonts w:ascii="inherit" w:eastAsia="Times New Roman" w:hAnsi="inherit" w:cs="Open Sans"/>
          <w:b/>
          <w:bCs/>
          <w:color w:val="777777"/>
          <w:sz w:val="21"/>
          <w:szCs w:val="21"/>
          <w:bdr w:val="none" w:sz="0" w:space="0" w:color="auto" w:frame="1"/>
          <w:lang w:eastAsia="it-IT"/>
        </w:rPr>
        <w:t>Keyline.</w:t>
      </w:r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t>Tecnologicamente</w:t>
      </w:r>
      <w:proofErr w:type="spellEnd"/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t xml:space="preserve"> potenziata, la console consente di ridurre notevolmente i tempi di avvio macchina. Solida e adatta a tutte le situazioni lavorative, viene gestita dal software </w:t>
      </w:r>
      <w:proofErr w:type="spellStart"/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t>Liger</w:t>
      </w:r>
      <w:proofErr w:type="spellEnd"/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t xml:space="preserve"> </w:t>
      </w:r>
      <w:proofErr w:type="spellStart"/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t>Keyline</w:t>
      </w:r>
      <w:proofErr w:type="spellEnd"/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t>, sinonimo di affidabilità.</w:t>
      </w:r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br/>
        <w:t>• </w:t>
      </w:r>
      <w:r w:rsidRPr="00842FF7">
        <w:rPr>
          <w:rFonts w:ascii="inherit" w:eastAsia="Times New Roman" w:hAnsi="inherit" w:cs="Open Sans"/>
          <w:b/>
          <w:bCs/>
          <w:color w:val="777777"/>
          <w:sz w:val="21"/>
          <w:szCs w:val="21"/>
          <w:bdr w:val="none" w:sz="0" w:space="0" w:color="auto" w:frame="1"/>
          <w:lang w:eastAsia="it-IT"/>
        </w:rPr>
        <w:t>In modalità mobile con smartphone o tablet Android*.</w:t>
      </w:r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t xml:space="preserve"> Con la nuova smart App </w:t>
      </w:r>
      <w:proofErr w:type="spellStart"/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t>Keyline</w:t>
      </w:r>
      <w:proofErr w:type="spellEnd"/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t xml:space="preserve"> </w:t>
      </w:r>
      <w:proofErr w:type="spellStart"/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t>Duplicating</w:t>
      </w:r>
      <w:proofErr w:type="spellEnd"/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t xml:space="preserve"> Tool l’utilizzo di </w:t>
      </w:r>
      <w:proofErr w:type="spellStart"/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t>Gymkana</w:t>
      </w:r>
      <w:proofErr w:type="spellEnd"/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t xml:space="preserve"> 994 è stato fortemente orientato all’utente, facilitando e velocizzando le attività. La macchina risulta così perennemente aggiornata, i tempi di avvio sono molto rapidi e le funzioni decisamente semplificate e, grazie alla connessione Bluetooth tra </w:t>
      </w:r>
      <w:proofErr w:type="spellStart"/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t>Gymkana</w:t>
      </w:r>
      <w:proofErr w:type="spellEnd"/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t xml:space="preserve"> 994 e smartphone/tablet, non ci sono cavi di connessione.</w:t>
      </w:r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br/>
      </w:r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br/>
      </w:r>
      <w:r w:rsidRPr="00842FF7">
        <w:rPr>
          <w:rFonts w:ascii="inherit" w:eastAsia="Times New Roman" w:hAnsi="inherit" w:cs="Open Sans"/>
          <w:b/>
          <w:bCs/>
          <w:color w:val="777777"/>
          <w:sz w:val="21"/>
          <w:szCs w:val="21"/>
          <w:bdr w:val="none" w:sz="0" w:space="0" w:color="auto" w:frame="1"/>
          <w:lang w:eastAsia="it-IT"/>
        </w:rPr>
        <w:t xml:space="preserve">Nuovo morsetto universale </w:t>
      </w:r>
      <w:proofErr w:type="spellStart"/>
      <w:r w:rsidRPr="00842FF7">
        <w:rPr>
          <w:rFonts w:ascii="inherit" w:eastAsia="Times New Roman" w:hAnsi="inherit" w:cs="Open Sans"/>
          <w:b/>
          <w:bCs/>
          <w:color w:val="777777"/>
          <w:sz w:val="21"/>
          <w:szCs w:val="21"/>
          <w:bdr w:val="none" w:sz="0" w:space="0" w:color="auto" w:frame="1"/>
          <w:lang w:eastAsia="it-IT"/>
        </w:rPr>
        <w:t>U</w:t>
      </w:r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t>autoallineante</w:t>
      </w:r>
      <w:proofErr w:type="spellEnd"/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t xml:space="preserve"> per la gran parte di chiavi laser e piatte. </w:t>
      </w:r>
      <w:proofErr w:type="spellStart"/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t>Gymkana</w:t>
      </w:r>
      <w:proofErr w:type="spellEnd"/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t xml:space="preserve"> 994 viene inoltre fornita comprensiva del nuovo morsetto V per chiavi laser Volkswagen 2 lati incluse le nuove chiavi 4 lati. Per chiavi speciali sono disponibili i morsetti opzionali: H per i sistemi </w:t>
      </w:r>
      <w:proofErr w:type="spellStart"/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t>Tibbe</w:t>
      </w:r>
      <w:proofErr w:type="spellEnd"/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t>, e S per chiavi Simplex.</w:t>
      </w:r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br/>
      </w:r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br/>
      </w:r>
      <w:r w:rsidRPr="00842FF7">
        <w:rPr>
          <w:rFonts w:ascii="inherit" w:eastAsia="Times New Roman" w:hAnsi="inherit" w:cs="Open Sans"/>
          <w:b/>
          <w:bCs/>
          <w:color w:val="777777"/>
          <w:sz w:val="21"/>
          <w:szCs w:val="21"/>
          <w:bdr w:val="none" w:sz="0" w:space="0" w:color="auto" w:frame="1"/>
          <w:lang w:eastAsia="it-IT"/>
        </w:rPr>
        <w:t xml:space="preserve">Tecnologia e design esclusivamente </w:t>
      </w:r>
      <w:proofErr w:type="spellStart"/>
      <w:r w:rsidRPr="00842FF7">
        <w:rPr>
          <w:rFonts w:ascii="inherit" w:eastAsia="Times New Roman" w:hAnsi="inherit" w:cs="Open Sans"/>
          <w:b/>
          <w:bCs/>
          <w:color w:val="777777"/>
          <w:sz w:val="21"/>
          <w:szCs w:val="21"/>
          <w:bdr w:val="none" w:sz="0" w:space="0" w:color="auto" w:frame="1"/>
          <w:lang w:eastAsia="it-IT"/>
        </w:rPr>
        <w:t>Keyline.</w:t>
      </w:r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t>La</w:t>
      </w:r>
      <w:proofErr w:type="spellEnd"/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t xml:space="preserve"> zona di lavoro ampia e illuminata permette di realizzare comodamente anche chiavi flip e chiavi d’emergenza, mantenendo l’area sempre chiusa e riparata per assicurare pulizia e sicurezza operativa. Le velocità di fresa e assi sono regolabili per adattarsi al taglio dei più diversi e innovativi materiali e il cambio fresa è stato semplificato per ridurre al minimo il margine di errore. Il tutto integrato all’interno di una struttura robusta, che garantisce l’alta qualità </w:t>
      </w:r>
      <w:proofErr w:type="spellStart"/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t>Keyline</w:t>
      </w:r>
      <w:proofErr w:type="spellEnd"/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t>, da sempre impegnata nello sviluppo di prodotti allineati alle esigenze dei propri clienti.</w:t>
      </w:r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br/>
      </w:r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br/>
      </w:r>
      <w:r w:rsidRPr="00842FF7">
        <w:rPr>
          <w:rFonts w:ascii="inherit" w:eastAsia="Times New Roman" w:hAnsi="inherit" w:cs="Open Sans"/>
          <w:b/>
          <w:bCs/>
          <w:color w:val="777777"/>
          <w:sz w:val="21"/>
          <w:szCs w:val="21"/>
          <w:bdr w:val="none" w:sz="0" w:space="0" w:color="auto" w:frame="1"/>
          <w:lang w:eastAsia="it-IT"/>
        </w:rPr>
        <w:t>Impareggiabile rapporto qualità / prezzo! </w:t>
      </w:r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t xml:space="preserve">Un accurato studio delle tecnologie impiegate ha permesso di offrire </w:t>
      </w:r>
      <w:proofErr w:type="spellStart"/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t>Gymkana</w:t>
      </w:r>
      <w:proofErr w:type="spellEnd"/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t xml:space="preserve"> 994 ad un prezzo davvero competitivo, provare per credere!</w:t>
      </w:r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br/>
      </w:r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br/>
        <w:t>ALIMENTAZIONE</w:t>
      </w:r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br/>
        <w:t xml:space="preserve">Macchina: 48V DC - 2,5 </w:t>
      </w:r>
      <w:proofErr w:type="spellStart"/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t>Amp</w:t>
      </w:r>
      <w:proofErr w:type="spellEnd"/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t xml:space="preserve"> Alimentatore: 90/260V AC - 50/60Hz - 160W</w:t>
      </w:r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br/>
      </w:r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br/>
        <w:t>ASSORBIMENTO</w:t>
      </w:r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br/>
        <w:t>120W (35W in stand-by)</w:t>
      </w:r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br/>
      </w:r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br/>
      </w:r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lastRenderedPageBreak/>
        <w:t>CONNESSIONI ESTERNE</w:t>
      </w:r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br/>
        <w:t>1 porta USB; 1 LAN</w:t>
      </w:r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br/>
      </w:r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br/>
        <w:t>DIMENSIONI</w:t>
      </w:r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br/>
        <w:t>Larghezza: 300 mm / Profondità: 440 mm / Altezza:310 mm</w:t>
      </w:r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br/>
      </w:r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br/>
        <w:t>DOTAZIONE ELETTRONICA</w:t>
      </w:r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br/>
      </w:r>
      <w:proofErr w:type="spellStart"/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t>Mainboard</w:t>
      </w:r>
      <w:proofErr w:type="spellEnd"/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t xml:space="preserve"> con CPU iMX6, 1 GB RAM, memoria 4 GB, controllo assi ad alta risoluzione.</w:t>
      </w:r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br/>
      </w:r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br/>
        <w:t>FRESA</w:t>
      </w:r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br/>
        <w:t xml:space="preserve">Widia ø 2,0 mm per chiavi laser, piatte e </w:t>
      </w:r>
      <w:proofErr w:type="spellStart"/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t>Tibbe</w:t>
      </w:r>
      <w:proofErr w:type="spellEnd"/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br/>
      </w:r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br/>
        <w:t>ILLUMINAZIONE</w:t>
      </w:r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br/>
        <w:t>Area di lavoro illuminata da led</w:t>
      </w:r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br/>
      </w:r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br/>
        <w:t>MORSETTI</w:t>
      </w:r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br/>
        <w:t xml:space="preserve">Morsetto U unificato per chiavi laser e piatte automotive; V per chiavi laser Volkswagen (2 lati e nuove 4 lati); morsetti opzionali: H per chiavi </w:t>
      </w:r>
      <w:proofErr w:type="spellStart"/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t>Tibbe</w:t>
      </w:r>
      <w:proofErr w:type="spellEnd"/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t xml:space="preserve"> (6 spazi) - S per chiavi Simplex</w:t>
      </w:r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br/>
      </w:r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br/>
        <w:t>MOTORE</w:t>
      </w:r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br/>
        <w:t>Brushless</w:t>
      </w:r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br/>
      </w:r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br/>
        <w:t>MOVIMENTI/ASSI</w:t>
      </w:r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br/>
        <w:t xml:space="preserve">3 assi pilotati da motori passo </w:t>
      </w:r>
      <w:proofErr w:type="spellStart"/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t>passo</w:t>
      </w:r>
      <w:proofErr w:type="spellEnd"/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t xml:space="preserve"> su movimenti lineari interpolati</w:t>
      </w:r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br/>
      </w:r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br/>
        <w:t>PESO</w:t>
      </w:r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br/>
        <w:t>Corpo macchina 17,5 Kg / Console 0,8 Kg</w:t>
      </w:r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br/>
      </w:r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br/>
        <w:t>SISTEMA DI LETTURA CHIAVE</w:t>
      </w:r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br/>
        <w:t>Contatto elettrico</w:t>
      </w:r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br/>
      </w:r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br/>
        <w:t>VELOCITÀ FRESA</w:t>
      </w:r>
      <w:r w:rsidRPr="00842FF7">
        <w:rPr>
          <w:rFonts w:ascii="inherit" w:eastAsia="Times New Roman" w:hAnsi="inherit" w:cs="Open Sans"/>
          <w:color w:val="777777"/>
          <w:sz w:val="21"/>
          <w:szCs w:val="21"/>
          <w:lang w:eastAsia="it-IT"/>
        </w:rPr>
        <w:br/>
        <w:t>3000-8000 rpm (velocità variabile a seconda dei programmi)</w:t>
      </w:r>
    </w:p>
    <w:p w14:paraId="4071C81E" w14:textId="77777777" w:rsidR="007A203C" w:rsidRPr="00842FF7" w:rsidRDefault="007A203C" w:rsidP="00842FF7"/>
    <w:sectPr w:rsidR="007A203C" w:rsidRPr="00842F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F7"/>
    <w:rsid w:val="007A203C"/>
    <w:rsid w:val="0084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1AF7"/>
  <w15:chartTrackingRefBased/>
  <w15:docId w15:val="{F831A36C-A6FC-4987-BFBF-3167EFB7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42F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42FF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42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Utente2</dc:creator>
  <cp:keywords/>
  <dc:description/>
  <cp:lastModifiedBy>Utente2</cp:lastModifiedBy>
  <cp:revision>1</cp:revision>
  <dcterms:created xsi:type="dcterms:W3CDTF">2023-02-16T11:11:00Z</dcterms:created>
  <dcterms:modified xsi:type="dcterms:W3CDTF">2023-02-16T11:11:00Z</dcterms:modified>
</cp:coreProperties>
</file>